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C60" w:rsidRPr="006247C5" w:rsidRDefault="00707C60" w:rsidP="00707C60">
      <w:pPr>
        <w:suppressAutoHyphens/>
        <w:spacing w:after="0" w:line="276" w:lineRule="auto"/>
        <w:jc w:val="center"/>
        <w:rPr>
          <w:rFonts w:ascii="Calibri" w:eastAsia="Times New Roman" w:hAnsi="Calibri" w:cs="Calibri"/>
          <w:b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b/>
          <w:sz w:val="24"/>
          <w:szCs w:val="24"/>
          <w:lang w:eastAsia="ar-SA"/>
        </w:rPr>
        <w:t>Wymagania edukacyjne niezbędne do uzyskania poszczególnych śródrocznych i rocznych ocen klasyfikacyjnych z języka ni</w:t>
      </w:r>
      <w:r w:rsidR="006247C5">
        <w:rPr>
          <w:rFonts w:ascii="Calibri" w:eastAsia="Times New Roman" w:hAnsi="Calibri" w:cs="Calibri"/>
          <w:b/>
          <w:sz w:val="24"/>
          <w:szCs w:val="24"/>
          <w:lang w:eastAsia="ar-SA"/>
        </w:rPr>
        <w:t>emieckiego  w roku szkolnym 2024/2025</w:t>
      </w:r>
    </w:p>
    <w:p w:rsidR="00707C60" w:rsidRPr="006247C5" w:rsidRDefault="00707C60" w:rsidP="00707C60">
      <w:pPr>
        <w:suppressAutoHyphens/>
        <w:spacing w:after="0" w:line="276" w:lineRule="auto"/>
        <w:jc w:val="center"/>
        <w:rPr>
          <w:rFonts w:ascii="Calibri" w:eastAsia="Times New Roman" w:hAnsi="Calibri" w:cs="Calibri"/>
          <w:b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b/>
          <w:sz w:val="24"/>
          <w:szCs w:val="24"/>
          <w:lang w:eastAsia="ar-SA"/>
        </w:rPr>
        <w:t>SZKOŁA PODSTAWOWA  IM. KRÓLOWEJ JADWIGI W BISKUPICACH</w:t>
      </w:r>
    </w:p>
    <w:p w:rsidR="00707C60" w:rsidRPr="006247C5" w:rsidRDefault="00707C60" w:rsidP="00707C60">
      <w:pPr>
        <w:suppressAutoHyphens/>
        <w:spacing w:after="0" w:line="276" w:lineRule="auto"/>
        <w:jc w:val="center"/>
        <w:rPr>
          <w:rFonts w:ascii="Calibri" w:eastAsia="Times New Roman" w:hAnsi="Calibri" w:cs="Calibri"/>
          <w:b/>
          <w:sz w:val="24"/>
          <w:szCs w:val="24"/>
          <w:lang w:eastAsia="ar-SA"/>
        </w:rPr>
      </w:pPr>
    </w:p>
    <w:p w:rsidR="00707C60" w:rsidRPr="006247C5" w:rsidRDefault="00707C60" w:rsidP="00707C6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color w:val="000000"/>
          <w:sz w:val="24"/>
          <w:szCs w:val="24"/>
          <w:lang w:eastAsia="ar-SA"/>
        </w:rPr>
        <w:t>Ocena bieżąca postępów ucznia uwzględnia wszystkie cztery sprawności językowe, tj.</w:t>
      </w:r>
      <w:r w:rsidR="0029021B" w:rsidRPr="006247C5">
        <w:rPr>
          <w:rFonts w:ascii="Calibri" w:eastAsia="Times New Roman" w:hAnsi="Calibri" w:cs="Calibri"/>
          <w:color w:val="000000"/>
          <w:sz w:val="24"/>
          <w:szCs w:val="24"/>
          <w:lang w:eastAsia="ar-SA"/>
        </w:rPr>
        <w:t xml:space="preserve"> </w:t>
      </w:r>
      <w:r w:rsidRPr="006247C5">
        <w:rPr>
          <w:rFonts w:ascii="Calibri" w:eastAsia="Times New Roman" w:hAnsi="Calibri" w:cs="Calibri"/>
          <w:color w:val="000000"/>
          <w:sz w:val="24"/>
          <w:szCs w:val="24"/>
          <w:lang w:eastAsia="ar-SA"/>
        </w:rPr>
        <w:t xml:space="preserve">: rozumienie ze słuchu, pisanie, czytanie, mówienie oraz tzw. podsystemy języka, czyli gramatykę i słownictwo. </w:t>
      </w:r>
    </w:p>
    <w:p w:rsidR="00707C60" w:rsidRPr="006247C5" w:rsidRDefault="00707C60" w:rsidP="00707C6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color w:val="000000"/>
          <w:sz w:val="24"/>
          <w:szCs w:val="24"/>
          <w:lang w:eastAsia="ar-SA"/>
        </w:rPr>
        <w:t xml:space="preserve">Oceny śródroczna i roczna obejmują wszystkie ww. sprawności językowe i podsystemy języka, wymagane na danym etapie nauczania, a także uwzględniają pracę ucznia na lekcjach. </w:t>
      </w:r>
    </w:p>
    <w:p w:rsidR="00707C60" w:rsidRPr="006247C5" w:rsidRDefault="00707C60" w:rsidP="00707C6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color w:val="000000"/>
          <w:sz w:val="24"/>
          <w:szCs w:val="24"/>
          <w:lang w:eastAsia="ar-SA"/>
        </w:rPr>
        <w:t>Ocena pracy ucznia na lekcjach uwzględnia: pracę indywidualną, pracę zgodną z poleceniami nauczyciela, wysiłek włożony w wykonanie zadania, pracę w parach i grupach, tj. równy udział w ćwiczeniu każdego</w:t>
      </w:r>
      <w:r w:rsidR="008F4520">
        <w:rPr>
          <w:rFonts w:ascii="Calibri" w:eastAsia="Times New Roman" w:hAnsi="Calibri" w:cs="Calibri"/>
          <w:color w:val="000000"/>
          <w:sz w:val="24"/>
          <w:szCs w:val="24"/>
          <w:lang w:eastAsia="ar-SA"/>
        </w:rPr>
        <w:t xml:space="preserve"> ucznia, używanie języka obcego</w:t>
      </w:r>
      <w:r w:rsidRPr="006247C5">
        <w:rPr>
          <w:rFonts w:ascii="Calibri" w:eastAsia="Times New Roman" w:hAnsi="Calibri" w:cs="Calibri"/>
          <w:color w:val="000000"/>
          <w:sz w:val="24"/>
          <w:szCs w:val="24"/>
          <w:lang w:eastAsia="ar-SA"/>
        </w:rPr>
        <w:t xml:space="preserve"> w ćwiczonych dialogach, pomoc koleżeńską w przypadku trudności z wykonaniem zadania, pracę projektową w grupach, tj. produkt końcowy, jak i proces jego przygotowania, np. wykorzystanie źródeł, współpracę w grupie, podział ról, rozplanowanie czasu itp. </w:t>
      </w:r>
    </w:p>
    <w:p w:rsidR="00707C60" w:rsidRPr="006247C5" w:rsidRDefault="00707C60" w:rsidP="00707C6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Calibri" w:eastAsia="Calibri" w:hAnsi="Calibri" w:cs="Calibri"/>
          <w:b/>
          <w:sz w:val="24"/>
          <w:szCs w:val="24"/>
        </w:rPr>
      </w:pPr>
      <w:r w:rsidRPr="006247C5">
        <w:rPr>
          <w:rFonts w:ascii="Calibri" w:eastAsia="Calibri" w:hAnsi="Calibri" w:cs="Calibri"/>
          <w:color w:val="000000"/>
          <w:sz w:val="24"/>
          <w:szCs w:val="24"/>
        </w:rPr>
        <w:t>W związku z tym ustala się następujący zakres wiadomości, umiejętności i wymagań edukacyjnych na poszczególne oceny:</w:t>
      </w:r>
    </w:p>
    <w:p w:rsidR="00707C60" w:rsidRPr="006247C5" w:rsidRDefault="00707C60" w:rsidP="00707C60">
      <w:pPr>
        <w:keepNext/>
        <w:numPr>
          <w:ilvl w:val="0"/>
          <w:numId w:val="1"/>
        </w:numPr>
        <w:suppressAutoHyphens/>
        <w:spacing w:after="0" w:line="276" w:lineRule="auto"/>
        <w:outlineLvl w:val="0"/>
        <w:rPr>
          <w:rFonts w:ascii="Calibri" w:eastAsia="Times New Roman" w:hAnsi="Calibri" w:cs="Calibri"/>
          <w:b/>
          <w:bCs/>
          <w:sz w:val="24"/>
          <w:szCs w:val="24"/>
          <w:u w:val="single"/>
          <w:lang w:eastAsia="ar-SA"/>
        </w:rPr>
      </w:pPr>
      <w:r w:rsidRPr="006247C5">
        <w:rPr>
          <w:rFonts w:ascii="Calibri" w:eastAsia="Times New Roman" w:hAnsi="Calibri" w:cs="Calibri"/>
          <w:b/>
          <w:bCs/>
          <w:sz w:val="24"/>
          <w:szCs w:val="24"/>
          <w:u w:val="single"/>
          <w:lang w:eastAsia="ar-SA"/>
        </w:rPr>
        <w:t>Stopień celujący</w:t>
      </w:r>
    </w:p>
    <w:p w:rsidR="00707C60" w:rsidRPr="006247C5" w:rsidRDefault="00707C60" w:rsidP="00707C60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Uczeń perfekcyjnie operuje wiedzą wynikającą z wymagań podstawy programowej. Rozwija samodzielnie swoje umiejętności językowe, chętnie wykonuje nieobowiązkowe zadania dodatkowe lub odnosi sukcesy w konkursach  z języka niemieckiego. Zawsze bezbłędnie w całości rozumie sens sytuacji komunikacyjnych i intencje rozmówcy. Zawsze bezbłędnie rozumie instrukcje nauczyciela. Zawsze rozumie sens wypowiedzi oraz umie wyszukiwać informacje. W zakresie sprawności mówienia uczeń powinien potrafić zawsze bezbłędnie zadawać pytania o różnym stopniu trudności i udzielać odpowiedzi. Zdobywać i udzielać informacji w typowych sytuacjach dnia codziennego. Płynnie formułować dłuższą wypowiedź używając bogatego słownictwa i struktur. Opanować poprawną wymowę w zakresie poznanego materiału językowego. W zakresie sprawności czytania uczeń powinien zawsze bezbłędnie rozumieć sens adaptowanych tekstów. Uczeń zna wszystkie wprowadzone struktury gramatyczne. Nie popełnia błędów leksykalno- gramatycznych. W zakresie sprawności pisania uczeń powinien zawsze bezbłędnie napisać dłuższą, logiczną i spójną pracę pisemną na dany temat oraz przekazać i uzyskać wszystkie wymagane informacje.</w:t>
      </w:r>
    </w:p>
    <w:p w:rsidR="00707C60" w:rsidRPr="006247C5" w:rsidRDefault="00707C60" w:rsidP="00707C60">
      <w:pPr>
        <w:suppressAutoHyphens/>
        <w:spacing w:after="0" w:line="276" w:lineRule="auto"/>
        <w:rPr>
          <w:rFonts w:ascii="Calibri" w:eastAsia="Times New Roman" w:hAnsi="Calibri" w:cs="Calibri"/>
          <w:b/>
          <w:sz w:val="24"/>
          <w:szCs w:val="24"/>
          <w:u w:val="single"/>
          <w:lang w:eastAsia="ar-SA"/>
        </w:rPr>
      </w:pPr>
      <w:r w:rsidRPr="006247C5">
        <w:rPr>
          <w:rFonts w:ascii="Calibri" w:eastAsia="Times New Roman" w:hAnsi="Calibri" w:cs="Calibri"/>
          <w:b/>
          <w:sz w:val="24"/>
          <w:szCs w:val="24"/>
          <w:u w:val="single"/>
          <w:lang w:eastAsia="ar-SA"/>
        </w:rPr>
        <w:t>Stopień bardzo dobry</w:t>
      </w:r>
    </w:p>
    <w:p w:rsidR="00707C60" w:rsidRPr="006247C5" w:rsidRDefault="00707C60" w:rsidP="00707C60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Uczeń słuchając efektywnie odbiera komunikaty zróżnicowane pod względem formy, treści i języka. Prawidłowo wyodrębnia główną ideę całej wypowiedzi  oraz  treść niezależnie od trudności języka i tempa wypowiedzi. W wypowiedzi ustnej uczeń prezentuje bardzo dobre opanowanie zasad fonetycznych oraz struktur i modeli zdań.  Potrafi wypowiedzieć się  z zastosowaniem różnorodnych elementów języka w szerokim zakresie tematycznym i w różnorodnych sytuacjach komunikacyjnych. Uczeń umiejętnie wykorzystuje zróżnicowane strategie czytania czytając w szybkim tempie rozpoznając i rozu</w:t>
      </w:r>
      <w:r w:rsidR="008F4520">
        <w:rPr>
          <w:rFonts w:ascii="Calibri" w:eastAsia="Times New Roman" w:hAnsi="Calibri" w:cs="Calibri"/>
          <w:sz w:val="24"/>
          <w:szCs w:val="24"/>
          <w:lang w:eastAsia="ar-SA"/>
        </w:rPr>
        <w:t xml:space="preserve">miejąc różnorodne komunikaty.  </w:t>
      </w: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 xml:space="preserve">Uczeń potrafi poprawnie określić intencje i opinie autora oraz odbiorcy </w:t>
      </w: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lastRenderedPageBreak/>
        <w:t>komunikatu. Uczeń w tworzonych przez siebie pracach pisemnych dokładnie omawia i przedstawia zadany temat. Tekst ma czytelną i przemyślaną kompozycję. Wypowiedź jest poprawna pod względem językowym oraz wykazuje szeroki zasób słownictwa ucznia, który ponadto podejmuje skuteczne próby tworzenia skomplikowanych struktur składniowych. Wypowiedź jest również poprawna pod względem ortograficznym i interpunkcyjnym.</w:t>
      </w:r>
    </w:p>
    <w:p w:rsidR="00707C60" w:rsidRPr="006247C5" w:rsidRDefault="00707C60" w:rsidP="00707C60">
      <w:pPr>
        <w:suppressAutoHyphens/>
        <w:spacing w:after="0" w:line="276" w:lineRule="auto"/>
        <w:rPr>
          <w:rFonts w:ascii="Calibri" w:eastAsia="Times New Roman" w:hAnsi="Calibri" w:cs="Calibri"/>
          <w:b/>
          <w:sz w:val="24"/>
          <w:szCs w:val="24"/>
          <w:u w:val="single"/>
          <w:lang w:eastAsia="ar-SA"/>
        </w:rPr>
      </w:pPr>
      <w:r w:rsidRPr="006247C5">
        <w:rPr>
          <w:rFonts w:ascii="Calibri" w:eastAsia="Times New Roman" w:hAnsi="Calibri" w:cs="Calibri"/>
          <w:b/>
          <w:sz w:val="24"/>
          <w:szCs w:val="24"/>
          <w:u w:val="single"/>
          <w:lang w:eastAsia="ar-SA"/>
        </w:rPr>
        <w:t>Stopień dobry</w:t>
      </w:r>
    </w:p>
    <w:p w:rsidR="00707C60" w:rsidRPr="006247C5" w:rsidRDefault="00707C60" w:rsidP="00707C60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 xml:space="preserve">Uczeń dobrze określa ogólny sens wysłuchanej wypowiedzi i prawidłowo wyodrębnia żądane informacje. Prawidłowo wyodrębnia główną ideę całej wypowiedzi, jednak jest to uzależnione od języka i tempa wypowiedzi. W wypowiedzi ustnej błędy językowe występują rzadko i nieznacznie tylko zakłócają komunikację. Uczeń swobodnie operuje poznanymi strukturami. W sytuacjach nowych uczeń stosuje podstawowe struktury, proste modelowe zdania, w których mogą pojawiać się błędy leksykalne lub składniowe. Tempo czytania jest szybkie. Uczeń dąży do zrozumienia sensu komunikatu, a nie do przetłumaczenia go dosłownie. Uczeń potrafi wyodrębnić myśl przewodnią całego komunikatu i poszczególnych jego części. Wypowiedzi pisemne są spójne i uporządkowane. Tekst jest poprawny językowo, błędy leksykalne pojawiają się sporadycznie i nie zakłócają odbioru, błędy ortograficzne pojawiają się incydentalnie, a interpunkcyjne jedynie w złożonych strukturach. </w:t>
      </w:r>
    </w:p>
    <w:p w:rsidR="00707C60" w:rsidRPr="006247C5" w:rsidRDefault="00707C60" w:rsidP="00707C60">
      <w:pPr>
        <w:suppressAutoHyphens/>
        <w:spacing w:after="0" w:line="276" w:lineRule="auto"/>
        <w:rPr>
          <w:rFonts w:ascii="Calibri" w:eastAsia="Times New Roman" w:hAnsi="Calibri" w:cs="Calibri"/>
          <w:b/>
          <w:sz w:val="24"/>
          <w:szCs w:val="24"/>
          <w:u w:val="single"/>
          <w:lang w:eastAsia="ar-SA"/>
        </w:rPr>
      </w:pPr>
      <w:r w:rsidRPr="006247C5">
        <w:rPr>
          <w:rFonts w:ascii="Calibri" w:eastAsia="Times New Roman" w:hAnsi="Calibri" w:cs="Calibri"/>
          <w:b/>
          <w:sz w:val="24"/>
          <w:szCs w:val="24"/>
          <w:u w:val="single"/>
          <w:lang w:eastAsia="ar-SA"/>
        </w:rPr>
        <w:t>Stopień dostateczny</w:t>
      </w:r>
    </w:p>
    <w:p w:rsidR="00707C60" w:rsidRPr="006247C5" w:rsidRDefault="00707C60" w:rsidP="00707C60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Uczeń słuchając jest w stanie odbierać głównie te komunikaty, które zawierają elementy aktywnie przez niego poznane. Wyodrębnia informacje, które występują w zrozumiałych dla niego kontekstach.  Błędy językowe w wypowiedzi ustnej częściowo zakłócają komunikację, wypowiedź jest jednak zrozumiała ale przeważają w niej zdania proste. W artykulacji, akcentacji, intonacji jak i składni występuje wiele podobieństw do języka polskiego. Uczeń czytając tekst pochodzący z innego źródła niż podręcznik czyta wolno.  Potrafi wyodrębnić w komunikacie przede wszystkim fakty. W tworzonych przez siebie wypowiedziach pisemnych uczeń częściowo przedstawia zadany temat. Wypowiedź pisemna ma  częściowo uporządkowaną formę. Występujące w tekście błędy językowe nie zakłócają jego odbioru. Uczeń najczęściej posługuje się prostymi strukturami zdaniowymi.</w:t>
      </w:r>
    </w:p>
    <w:p w:rsidR="00707C60" w:rsidRPr="006247C5" w:rsidRDefault="00707C60" w:rsidP="00707C60">
      <w:pPr>
        <w:keepNext/>
        <w:numPr>
          <w:ilvl w:val="0"/>
          <w:numId w:val="1"/>
        </w:numPr>
        <w:suppressAutoHyphens/>
        <w:spacing w:after="0" w:line="276" w:lineRule="auto"/>
        <w:outlineLvl w:val="0"/>
        <w:rPr>
          <w:rFonts w:ascii="Calibri" w:eastAsia="Times New Roman" w:hAnsi="Calibri" w:cs="Calibri"/>
          <w:b/>
          <w:sz w:val="24"/>
          <w:szCs w:val="24"/>
          <w:u w:val="single"/>
          <w:lang w:eastAsia="ar-SA"/>
        </w:rPr>
      </w:pPr>
      <w:r w:rsidRPr="006247C5">
        <w:rPr>
          <w:rFonts w:ascii="Calibri" w:eastAsia="Times New Roman" w:hAnsi="Calibri" w:cs="Calibri"/>
          <w:b/>
          <w:sz w:val="24"/>
          <w:szCs w:val="24"/>
          <w:u w:val="single"/>
          <w:lang w:eastAsia="ar-SA"/>
        </w:rPr>
        <w:t>Stopień dopuszczający</w:t>
      </w:r>
    </w:p>
    <w:p w:rsidR="00707C60" w:rsidRPr="006247C5" w:rsidRDefault="00707C60" w:rsidP="00707C60">
      <w:pPr>
        <w:keepNext/>
        <w:numPr>
          <w:ilvl w:val="1"/>
          <w:numId w:val="1"/>
        </w:numPr>
        <w:suppressAutoHyphens/>
        <w:spacing w:after="0" w:line="276" w:lineRule="auto"/>
        <w:outlineLvl w:val="1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Uczeń słuchając jest w stanie odbierać tylko te komunikaty, które zawierają elementy aktywnie przez niego poznane.  Błędy językowe w  wypowiedzi ustnej znacznie zakłócają komunikację, wypowiedź jest jednak częściowo zrozumiała</w:t>
      </w:r>
      <w:r w:rsidR="008F4520">
        <w:rPr>
          <w:rFonts w:ascii="Calibri" w:eastAsia="Times New Roman" w:hAnsi="Calibri" w:cs="Calibri"/>
          <w:sz w:val="24"/>
          <w:szCs w:val="24"/>
          <w:lang w:eastAsia="ar-SA"/>
        </w:rPr>
        <w:t>.</w:t>
      </w:r>
      <w:bookmarkStart w:id="0" w:name="_GoBack"/>
      <w:bookmarkEnd w:id="0"/>
      <w:r w:rsidRPr="006247C5">
        <w:rPr>
          <w:rFonts w:ascii="Calibri" w:eastAsia="Times New Roman" w:hAnsi="Calibri" w:cs="Calibri"/>
          <w:color w:val="FF0000"/>
          <w:sz w:val="24"/>
          <w:szCs w:val="24"/>
          <w:lang w:eastAsia="ar-SA"/>
        </w:rPr>
        <w:t xml:space="preserve"> </w:t>
      </w: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 xml:space="preserve">Tempo wypowiedzi </w:t>
      </w:r>
    </w:p>
    <w:p w:rsidR="00707C60" w:rsidRPr="006247C5" w:rsidRDefault="00707C60" w:rsidP="00707C60">
      <w:pPr>
        <w:keepNext/>
        <w:numPr>
          <w:ilvl w:val="1"/>
          <w:numId w:val="1"/>
        </w:numPr>
        <w:suppressAutoHyphens/>
        <w:spacing w:after="0" w:line="276" w:lineRule="auto"/>
        <w:outlineLvl w:val="1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 xml:space="preserve"> jest bardzo wolne. W artykulacji, akcentacji, intonacji jak i składni występuje silne podobieństwo do języka polskiego. Tempo czytania jest bardzo wolne.</w:t>
      </w:r>
      <w:r w:rsidRPr="006247C5">
        <w:rPr>
          <w:rFonts w:ascii="Calibri" w:eastAsia="Times New Roman" w:hAnsi="Calibri" w:cs="Calibri"/>
          <w:color w:val="FF0000"/>
          <w:sz w:val="24"/>
          <w:szCs w:val="24"/>
          <w:lang w:eastAsia="ar-SA"/>
        </w:rPr>
        <w:t>.</w:t>
      </w: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 xml:space="preserve"> Wymaga stymulacji i instruowania przy pracy z tekstem. Potrafi wyodrębnić w komunikacie jedynie fakty. Uczeń próbuje pisać zdania zawierające proste struktury i słownictwo. Używa w większości nieprawidłowej pisowni i interpunkcji.</w:t>
      </w:r>
    </w:p>
    <w:p w:rsidR="00707C60" w:rsidRPr="006247C5" w:rsidRDefault="00707C60" w:rsidP="00707C60">
      <w:pPr>
        <w:keepNext/>
        <w:numPr>
          <w:ilvl w:val="1"/>
          <w:numId w:val="1"/>
        </w:numPr>
        <w:suppressAutoHyphens/>
        <w:spacing w:after="0" w:line="276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u w:val="single"/>
          <w:lang w:eastAsia="ar-SA"/>
        </w:rPr>
      </w:pPr>
      <w:r w:rsidRPr="006247C5">
        <w:rPr>
          <w:rFonts w:ascii="Calibri" w:eastAsia="Times New Roman" w:hAnsi="Calibri" w:cs="Calibri"/>
          <w:b/>
          <w:bCs/>
          <w:sz w:val="24"/>
          <w:szCs w:val="24"/>
          <w:u w:val="single"/>
          <w:lang w:eastAsia="ar-SA"/>
        </w:rPr>
        <w:t>Stopień niedostateczny</w:t>
      </w:r>
    </w:p>
    <w:p w:rsidR="00707C60" w:rsidRPr="006247C5" w:rsidRDefault="00707C60" w:rsidP="00707C60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 xml:space="preserve">Uczeń nie potrafi przekazywać informacji, nie rozumie poleceń i pytań nauczyciela. Nie opanował podstawowych struktur gramatycznych i podstawowego słownictwa. Nie potrafi skonstruować wypowiedzi pisemnej. Nie umie poprawnie budować prostych zdań. Operuje </w:t>
      </w: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lastRenderedPageBreak/>
        <w:t>bardzo ubogim słownictwem oraz pisząc popełnia liczne błędy ortograficzne całkowicie uniemożliwiające komunikację.</w:t>
      </w:r>
    </w:p>
    <w:p w:rsidR="00707C60" w:rsidRPr="006247C5" w:rsidRDefault="00707C60" w:rsidP="00707C60">
      <w:pPr>
        <w:suppressAutoHyphens/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b/>
          <w:sz w:val="24"/>
          <w:szCs w:val="24"/>
          <w:lang w:eastAsia="ar-SA"/>
        </w:rPr>
        <w:t xml:space="preserve">2. Sposoby sprawdzania osiągnięć uczniów: </w:t>
      </w:r>
    </w:p>
    <w:p w:rsidR="00707C60" w:rsidRPr="006247C5" w:rsidRDefault="00707C60" w:rsidP="00707C60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a) oceny bieżące  w skali od 1- do 6 ( 1- niedostateczny, 2 – dopuszczający, 3 – dostateczny, 4 – dobry, 5- bardzo dobry, 6- celujący)</w:t>
      </w:r>
    </w:p>
    <w:p w:rsidR="00707C60" w:rsidRPr="006247C5" w:rsidRDefault="00707C60" w:rsidP="00707C60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1. Praca sprawdzająca</w:t>
      </w:r>
    </w:p>
    <w:p w:rsidR="00707C60" w:rsidRPr="006247C5" w:rsidRDefault="00707C60" w:rsidP="00707C60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Praca sprawdzająca - praca samodzielna ucznia na lekcji (trwającej do 1 godziny lekcyjnej) w formie pisemnej obejmująca część materiału lub sprawdzająca pewną umiejętność. Praca sprawdzająca zapowiadana jest z co najmniej 1-tygodniowym wyprzedzeniem.</w:t>
      </w:r>
    </w:p>
    <w:p w:rsidR="00707C60" w:rsidRPr="006247C5" w:rsidRDefault="00707C60" w:rsidP="00707C60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2. Kartkówka</w:t>
      </w:r>
    </w:p>
    <w:p w:rsidR="00707C60" w:rsidRPr="006247C5" w:rsidRDefault="00707C60" w:rsidP="00707C60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Praca samodzielna ucznia na lekcji (5-20 minut) w formie pisemnej obejmująca wiadomości i umiejętności z co najwyżej ostatnich 3 nowych tematów.</w:t>
      </w:r>
    </w:p>
    <w:p w:rsidR="00707C60" w:rsidRPr="006247C5" w:rsidRDefault="00707C60" w:rsidP="00707C60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3. Odpowiedź ustna ucznia</w:t>
      </w:r>
    </w:p>
    <w:p w:rsidR="00707C60" w:rsidRPr="006247C5" w:rsidRDefault="00707C60" w:rsidP="00707C60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Sprawdzenie wiadomości i umiejętności ucznia w formie ustnej. Odpowiedź ustna obejmuje co najwyżej ostatnie 3 nowe tematy.</w:t>
      </w:r>
    </w:p>
    <w:p w:rsidR="00707C60" w:rsidRPr="006247C5" w:rsidRDefault="00707C60" w:rsidP="00707C60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5. Zeszyt ucznia</w:t>
      </w:r>
    </w:p>
    <w:p w:rsidR="00707C60" w:rsidRPr="006247C5" w:rsidRDefault="00707C60" w:rsidP="00707C60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Ilościowa kontrola w zeszycie not</w:t>
      </w:r>
      <w:r w:rsidR="008F4520">
        <w:rPr>
          <w:rFonts w:ascii="Calibri" w:eastAsia="Times New Roman" w:hAnsi="Calibri" w:cs="Calibri"/>
          <w:sz w:val="24"/>
          <w:szCs w:val="24"/>
          <w:lang w:eastAsia="ar-SA"/>
        </w:rPr>
        <w:t>atek z lekcji</w:t>
      </w: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.</w:t>
      </w:r>
    </w:p>
    <w:p w:rsidR="00707C60" w:rsidRPr="006247C5" w:rsidRDefault="00707C60" w:rsidP="00707C60">
      <w:pPr>
        <w:suppressAutoHyphens/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b/>
          <w:sz w:val="24"/>
          <w:szCs w:val="24"/>
          <w:lang w:eastAsia="ar-SA"/>
        </w:rPr>
        <w:t xml:space="preserve">3.Warunki i tryb uzyskiwania wyższej niż przewidywana rocznej oceny klasyfikacyjnej. </w:t>
      </w:r>
    </w:p>
    <w:p w:rsidR="00707C60" w:rsidRPr="006247C5" w:rsidRDefault="00707C60" w:rsidP="00707C60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 xml:space="preserve">W ciągu trzech dni od daty przekazania przez wychowawcę informacji o przewidywanych rocznych ocenach klasyfikacyjnych uczeń lub jego rodzice mogą zwrócić się odpowiednio do nauczyciela prowadzącego dane zajęcia edukacyjne lub do wychowawcy klasy z pisemnym wnioskiem o ustalenie rocznej oceny klasyfikacyjnej z zajęć edukacyjnych wyższej niż przewidywana. </w:t>
      </w:r>
    </w:p>
    <w:p w:rsidR="00707C60" w:rsidRPr="006247C5" w:rsidRDefault="00707C60" w:rsidP="00707C60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 xml:space="preserve">1)W przypadku wniosku o ustalenie rocznej oceny klasyfikacyjnej z zajęć edukacyjnych wyższej niż przewidywana nauczyciel: </w:t>
      </w:r>
    </w:p>
    <w:p w:rsidR="00707C60" w:rsidRPr="006247C5" w:rsidRDefault="00707C60" w:rsidP="00707C60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 xml:space="preserve">a) sprawdza, czy przewidywana ocena jest zgodna z prawem; </w:t>
      </w:r>
    </w:p>
    <w:p w:rsidR="00707C60" w:rsidRPr="006247C5" w:rsidRDefault="00707C60" w:rsidP="00707C60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 xml:space="preserve">b) podtrzymuje przewidywaną ocenę – jeśli stwierdzi, że jest ona zgodna z przepisami prawa dotyczącymi trybu jej ustalenia i zgodna z wymaganiami edukacyjnymi; </w:t>
      </w:r>
    </w:p>
    <w:p w:rsidR="00707C60" w:rsidRPr="006247C5" w:rsidRDefault="00707C60" w:rsidP="00707C60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 xml:space="preserve">c) ustala ocenę wyższą od przewidywanej, w tym na podstawie dodatkowego sprawdzenia wiadomości i umiejętności ucznia – jeśli stwierdzi, że ocena nie odpowiada przepisom prawa lub uczniowi nie stworzono wystarczających możliwości zaprezentowania jego osiągnięć edukacyjnych. </w:t>
      </w:r>
    </w:p>
    <w:p w:rsidR="00707C60" w:rsidRPr="006247C5" w:rsidRDefault="00707C60" w:rsidP="00707C60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 xml:space="preserve">2) Dodatkowe sprawdzenie osiągnięć edukacyjnych ucznia, przeprowadza się w formie określonej przez nauczyciela nie później, niż w ciągu dwóch dni od daty złożenia wniosku. </w:t>
      </w:r>
    </w:p>
    <w:p w:rsidR="00707C60" w:rsidRPr="006247C5" w:rsidRDefault="00707C60" w:rsidP="00707C60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3) Ustaloną roczna ocena klasyfikacyjna z zajęć edukacyjnych nauczyciel wpisuje do dziennika lekcyjnego w terminie ustalonym przez Dyrektora.</w:t>
      </w:r>
    </w:p>
    <w:p w:rsidR="00707C60" w:rsidRPr="006247C5" w:rsidRDefault="00707C60" w:rsidP="00707C60">
      <w:pPr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  <w:u w:val="single"/>
        </w:rPr>
      </w:pPr>
      <w:r w:rsidRPr="006247C5">
        <w:rPr>
          <w:rFonts w:ascii="Calibri" w:eastAsia="Times New Roman" w:hAnsi="Calibri" w:cs="Calibri"/>
          <w:b/>
          <w:sz w:val="24"/>
          <w:szCs w:val="24"/>
          <w:u w:val="single"/>
          <w:lang w:eastAsia="ar-SA"/>
        </w:rPr>
        <w:t>W przypadku zdalnego nauczania:</w:t>
      </w:r>
    </w:p>
    <w:p w:rsidR="00707C60" w:rsidRPr="006247C5" w:rsidRDefault="00707C60" w:rsidP="00707C60">
      <w:pPr>
        <w:numPr>
          <w:ilvl w:val="0"/>
          <w:numId w:val="2"/>
        </w:numPr>
        <w:shd w:val="clear" w:color="auto" w:fill="FFFFFF"/>
        <w:suppressAutoHyphens/>
        <w:spacing w:before="100" w:beforeAutospacing="1" w:after="100" w:afterAutospacing="1" w:line="240" w:lineRule="auto"/>
        <w:ind w:left="375"/>
        <w:rPr>
          <w:rFonts w:ascii="Calibri" w:eastAsia="Times New Roman" w:hAnsi="Calibri" w:cs="Calibri"/>
          <w:color w:val="212121"/>
          <w:sz w:val="24"/>
          <w:szCs w:val="24"/>
          <w:lang w:eastAsia="pl-PL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Na lekcji języka niemieckiego on-line obowiązują zasady zachowania uczniów zgodnie z</w:t>
      </w:r>
      <w:r w:rsidRPr="006247C5">
        <w:rPr>
          <w:rFonts w:ascii="Calibri" w:eastAsia="Times New Roman" w:hAnsi="Calibri" w:cs="Calibri"/>
          <w:color w:val="212121"/>
          <w:sz w:val="24"/>
          <w:szCs w:val="24"/>
          <w:lang w:eastAsia="pl-PL"/>
        </w:rPr>
        <w:t xml:space="preserve"> </w:t>
      </w: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zasadami netykiety internetowej.</w:t>
      </w:r>
    </w:p>
    <w:p w:rsidR="00707C60" w:rsidRPr="006247C5" w:rsidRDefault="00707C60" w:rsidP="00707C60">
      <w:pPr>
        <w:numPr>
          <w:ilvl w:val="0"/>
          <w:numId w:val="2"/>
        </w:numPr>
        <w:shd w:val="clear" w:color="auto" w:fill="FFFFFF"/>
        <w:suppressAutoHyphens/>
        <w:spacing w:before="100" w:beforeAutospacing="1" w:after="100" w:afterAutospacing="1" w:line="240" w:lineRule="auto"/>
        <w:ind w:left="375"/>
        <w:rPr>
          <w:rFonts w:ascii="Calibri" w:eastAsia="Times New Roman" w:hAnsi="Calibri" w:cs="Calibri"/>
          <w:color w:val="212121"/>
          <w:sz w:val="24"/>
          <w:szCs w:val="24"/>
          <w:lang w:eastAsia="pl-PL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Uczniowie w czasie zdalnego nauczania oceniani są z aktywności.</w:t>
      </w:r>
    </w:p>
    <w:p w:rsidR="00707C60" w:rsidRPr="006247C5" w:rsidRDefault="00707C60" w:rsidP="00707C60">
      <w:pPr>
        <w:numPr>
          <w:ilvl w:val="0"/>
          <w:numId w:val="2"/>
        </w:numPr>
        <w:shd w:val="clear" w:color="auto" w:fill="FFFFFF"/>
        <w:suppressAutoHyphens/>
        <w:spacing w:before="100" w:beforeAutospacing="1" w:after="100" w:afterAutospacing="1" w:line="240" w:lineRule="auto"/>
        <w:ind w:left="375"/>
        <w:rPr>
          <w:rFonts w:ascii="Calibri" w:eastAsia="Times New Roman" w:hAnsi="Calibri" w:cs="Calibri"/>
          <w:color w:val="212121"/>
          <w:sz w:val="24"/>
          <w:szCs w:val="24"/>
          <w:lang w:eastAsia="pl-PL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lastRenderedPageBreak/>
        <w:t xml:space="preserve">Każdy uczeń jest obowiązany  do odczytywania wiadomości wysyłanych przez nauczyciela przez: dziennik elektroniczny </w:t>
      </w:r>
      <w:proofErr w:type="spellStart"/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Librus</w:t>
      </w:r>
      <w:proofErr w:type="spellEnd"/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 xml:space="preserve"> </w:t>
      </w:r>
      <w:proofErr w:type="spellStart"/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Syneriga</w:t>
      </w:r>
      <w:proofErr w:type="spellEnd"/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.</w:t>
      </w:r>
    </w:p>
    <w:p w:rsidR="00707C60" w:rsidRPr="006247C5" w:rsidRDefault="00707C60" w:rsidP="00707C60">
      <w:pPr>
        <w:numPr>
          <w:ilvl w:val="0"/>
          <w:numId w:val="2"/>
        </w:numPr>
        <w:shd w:val="clear" w:color="auto" w:fill="FFFFFF"/>
        <w:suppressAutoHyphens/>
        <w:spacing w:before="100" w:beforeAutospacing="1" w:after="100" w:afterAutospacing="1" w:line="240" w:lineRule="auto"/>
        <w:ind w:left="375"/>
        <w:rPr>
          <w:rFonts w:ascii="Calibri" w:eastAsia="Times New Roman" w:hAnsi="Calibri" w:cs="Calibri"/>
          <w:color w:val="212121"/>
          <w:sz w:val="24"/>
          <w:szCs w:val="24"/>
          <w:lang w:eastAsia="pl-PL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Każdego ucznia obowiązuje systematyczna praca.</w:t>
      </w:r>
    </w:p>
    <w:p w:rsidR="00707C60" w:rsidRPr="006247C5" w:rsidRDefault="00707C60" w:rsidP="00707C60">
      <w:pPr>
        <w:numPr>
          <w:ilvl w:val="0"/>
          <w:numId w:val="2"/>
        </w:numPr>
        <w:shd w:val="clear" w:color="auto" w:fill="FFFFFF"/>
        <w:suppressAutoHyphens/>
        <w:spacing w:before="100" w:beforeAutospacing="1" w:after="100" w:afterAutospacing="1" w:line="240" w:lineRule="auto"/>
        <w:ind w:left="375"/>
        <w:rPr>
          <w:rFonts w:ascii="Calibri" w:eastAsia="Times New Roman" w:hAnsi="Calibri" w:cs="Calibri"/>
          <w:color w:val="212121"/>
          <w:sz w:val="24"/>
          <w:szCs w:val="24"/>
          <w:lang w:eastAsia="pl-PL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Uczniowie nieuczestniczący w lekcji on-line otrzymują zadania na podstawie podręcznika,</w:t>
      </w:r>
      <w:r w:rsidRPr="006247C5">
        <w:rPr>
          <w:rFonts w:ascii="Calibri" w:eastAsia="Times New Roman" w:hAnsi="Calibri" w:cs="Calibri"/>
          <w:color w:val="212121"/>
          <w:sz w:val="24"/>
          <w:szCs w:val="24"/>
          <w:lang w:eastAsia="pl-PL"/>
        </w:rPr>
        <w:t xml:space="preserve"> </w:t>
      </w: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do wykonania wg instrukcji nauczyciela.</w:t>
      </w:r>
    </w:p>
    <w:p w:rsidR="00707C60" w:rsidRPr="006247C5" w:rsidRDefault="00707C60" w:rsidP="00707C60">
      <w:pPr>
        <w:numPr>
          <w:ilvl w:val="0"/>
          <w:numId w:val="2"/>
        </w:numPr>
        <w:shd w:val="clear" w:color="auto" w:fill="FFFFFF"/>
        <w:suppressAutoHyphens/>
        <w:spacing w:before="100" w:beforeAutospacing="1" w:after="100" w:afterAutospacing="1" w:line="240" w:lineRule="auto"/>
        <w:ind w:left="375"/>
        <w:rPr>
          <w:rFonts w:ascii="Calibri" w:eastAsia="Times New Roman" w:hAnsi="Calibri" w:cs="Calibri"/>
          <w:color w:val="212121"/>
          <w:sz w:val="24"/>
          <w:szCs w:val="24"/>
          <w:lang w:eastAsia="pl-PL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Ocenie podlegać będą odpowiedzi otrzymane od ucznia w formie ustalonej z uczniami.</w:t>
      </w:r>
    </w:p>
    <w:p w:rsidR="00707C60" w:rsidRPr="006247C5" w:rsidRDefault="00707C60" w:rsidP="00707C60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375"/>
        <w:rPr>
          <w:rFonts w:ascii="Calibri" w:eastAsia="Times New Roman" w:hAnsi="Calibri" w:cs="Calibri"/>
          <w:color w:val="212121"/>
          <w:sz w:val="24"/>
          <w:szCs w:val="24"/>
          <w:lang w:eastAsia="pl-PL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Sposoby sprawdzania osiągnięć edukacyjnych ucznia:</w:t>
      </w:r>
    </w:p>
    <w:p w:rsidR="00707C60" w:rsidRPr="006247C5" w:rsidRDefault="00707C60" w:rsidP="00707C60">
      <w:pPr>
        <w:shd w:val="clear" w:color="auto" w:fill="FFFFFF"/>
        <w:suppressAutoHyphens/>
        <w:spacing w:after="0" w:line="240" w:lineRule="auto"/>
        <w:ind w:left="375"/>
        <w:rPr>
          <w:rFonts w:ascii="Calibri" w:eastAsia="Times New Roman" w:hAnsi="Calibri" w:cs="Calibri"/>
          <w:color w:val="212121"/>
          <w:sz w:val="24"/>
          <w:szCs w:val="24"/>
          <w:lang w:eastAsia="pl-PL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Osiągnięcia edukacyjne ucznia mogą być sprawdzane w następujących formach:</w:t>
      </w:r>
    </w:p>
    <w:p w:rsidR="00707C60" w:rsidRPr="006247C5" w:rsidRDefault="00707C60" w:rsidP="00707C60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contextualSpacing/>
        <w:rPr>
          <w:rFonts w:ascii="Calibri" w:eastAsia="Times New Roman" w:hAnsi="Calibri" w:cs="Calibri"/>
          <w:color w:val="212121"/>
          <w:sz w:val="24"/>
          <w:szCs w:val="24"/>
          <w:lang w:eastAsia="pl-PL"/>
        </w:rPr>
      </w:pPr>
      <w:r w:rsidRPr="006247C5">
        <w:rPr>
          <w:rFonts w:ascii="Calibri" w:eastAsia="Calibri" w:hAnsi="Calibri" w:cs="Calibri"/>
          <w:sz w:val="24"/>
          <w:szCs w:val="24"/>
        </w:rPr>
        <w:t>Odpowiedź ustna – na platformie ZOOM</w:t>
      </w:r>
    </w:p>
    <w:p w:rsidR="00707C60" w:rsidRPr="006247C5" w:rsidRDefault="00707C60" w:rsidP="00707C60">
      <w:pPr>
        <w:numPr>
          <w:ilvl w:val="0"/>
          <w:numId w:val="3"/>
        </w:numPr>
        <w:suppressAutoHyphens/>
        <w:spacing w:after="0" w:line="240" w:lineRule="auto"/>
        <w:contextualSpacing/>
        <w:rPr>
          <w:rFonts w:ascii="Calibri" w:eastAsia="Calibri" w:hAnsi="Calibri" w:cs="Calibri"/>
          <w:sz w:val="24"/>
          <w:szCs w:val="24"/>
        </w:rPr>
      </w:pPr>
      <w:r w:rsidRPr="006247C5">
        <w:rPr>
          <w:rFonts w:ascii="Calibri" w:eastAsia="Calibri" w:hAnsi="Calibri" w:cs="Calibri"/>
          <w:sz w:val="24"/>
          <w:szCs w:val="24"/>
        </w:rPr>
        <w:t>Zadanie w formie elektronicznej - praca pisemna – na bieżąco;</w:t>
      </w:r>
    </w:p>
    <w:p w:rsidR="00707C60" w:rsidRPr="006247C5" w:rsidRDefault="00707C60" w:rsidP="00707C60">
      <w:pPr>
        <w:numPr>
          <w:ilvl w:val="0"/>
          <w:numId w:val="3"/>
        </w:numPr>
        <w:suppressAutoHyphens/>
        <w:spacing w:after="0" w:line="240" w:lineRule="auto"/>
        <w:contextualSpacing/>
        <w:rPr>
          <w:rFonts w:ascii="Calibri" w:eastAsia="Calibri" w:hAnsi="Calibri" w:cs="Calibri"/>
          <w:sz w:val="24"/>
          <w:szCs w:val="24"/>
        </w:rPr>
      </w:pPr>
      <w:r w:rsidRPr="006247C5">
        <w:rPr>
          <w:rFonts w:ascii="Calibri" w:eastAsia="Calibri" w:hAnsi="Calibri" w:cs="Calibri"/>
          <w:sz w:val="24"/>
          <w:szCs w:val="24"/>
        </w:rPr>
        <w:t>Karta pracy – na bieżąco;</w:t>
      </w:r>
    </w:p>
    <w:p w:rsidR="00707C60" w:rsidRPr="006247C5" w:rsidRDefault="00707C60" w:rsidP="00707C60">
      <w:pPr>
        <w:numPr>
          <w:ilvl w:val="0"/>
          <w:numId w:val="3"/>
        </w:numPr>
        <w:suppressAutoHyphens/>
        <w:spacing w:after="0" w:line="240" w:lineRule="auto"/>
        <w:contextualSpacing/>
        <w:rPr>
          <w:rFonts w:ascii="Calibri" w:eastAsia="Calibri" w:hAnsi="Calibri" w:cs="Calibri"/>
          <w:sz w:val="24"/>
          <w:szCs w:val="24"/>
        </w:rPr>
      </w:pPr>
      <w:r w:rsidRPr="006247C5">
        <w:rPr>
          <w:rFonts w:ascii="Calibri" w:eastAsia="Calibri" w:hAnsi="Calibri" w:cs="Calibri"/>
          <w:sz w:val="24"/>
          <w:szCs w:val="24"/>
        </w:rPr>
        <w:t>Prace dodatkowe – typu: prezentacja multimedialna, plakat, projekt.</w:t>
      </w:r>
    </w:p>
    <w:p w:rsidR="00707C60" w:rsidRPr="006247C5" w:rsidRDefault="00707C60" w:rsidP="00707C60">
      <w:pPr>
        <w:suppressAutoHyphens/>
        <w:spacing w:after="0" w:line="240" w:lineRule="auto"/>
        <w:ind w:firstLine="48"/>
        <w:rPr>
          <w:rFonts w:ascii="Calibri" w:eastAsia="Times New Roman" w:hAnsi="Calibri" w:cs="Calibri"/>
          <w:sz w:val="24"/>
          <w:szCs w:val="24"/>
          <w:lang w:eastAsia="ar-SA"/>
        </w:rPr>
      </w:pPr>
    </w:p>
    <w:p w:rsidR="00707C60" w:rsidRPr="006247C5" w:rsidRDefault="00707C60" w:rsidP="00707C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Zasady mają charakter otwarty. W miarę potrzeb ulegają modyfikacji.</w:t>
      </w:r>
    </w:p>
    <w:p w:rsidR="0078757F" w:rsidRPr="006247C5" w:rsidRDefault="0078757F">
      <w:pPr>
        <w:rPr>
          <w:sz w:val="24"/>
          <w:szCs w:val="24"/>
        </w:rPr>
      </w:pPr>
    </w:p>
    <w:sectPr w:rsidR="0078757F" w:rsidRPr="006247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3D46D1E"/>
    <w:multiLevelType w:val="hybridMultilevel"/>
    <w:tmpl w:val="BC0CC1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B10D46"/>
    <w:multiLevelType w:val="multilevel"/>
    <w:tmpl w:val="F5DC7C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42D"/>
    <w:rsid w:val="0008417E"/>
    <w:rsid w:val="0029021B"/>
    <w:rsid w:val="00464727"/>
    <w:rsid w:val="004D342D"/>
    <w:rsid w:val="006247C5"/>
    <w:rsid w:val="00707C60"/>
    <w:rsid w:val="00777D37"/>
    <w:rsid w:val="0078757F"/>
    <w:rsid w:val="008F4520"/>
    <w:rsid w:val="00E351EF"/>
    <w:rsid w:val="00EB3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CA2A7"/>
  <w15:chartTrackingRefBased/>
  <w15:docId w15:val="{0B9DD298-4B74-46AE-A81B-19A8683EE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841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41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46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2895</TotalTime>
  <Pages>1</Pages>
  <Words>1362</Words>
  <Characters>8178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Edyta</cp:lastModifiedBy>
  <cp:revision>10</cp:revision>
  <cp:lastPrinted>2024-09-02T10:29:00Z</cp:lastPrinted>
  <dcterms:created xsi:type="dcterms:W3CDTF">2022-09-02T17:49:00Z</dcterms:created>
  <dcterms:modified xsi:type="dcterms:W3CDTF">2024-09-10T11:57:00Z</dcterms:modified>
</cp:coreProperties>
</file>